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43066cae4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BRØNNØYSUND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BRØNNØYSUND AS</w:t>
      </w:r>
    </w:p>
    <w:sectPr>
      <w:headerReference xmlns:r="http://schemas.openxmlformats.org/officeDocument/2006/relationships" w:type="default" r:id="Rdfa96041012e494e"/>
      <w:footerReference xmlns:r="http://schemas.openxmlformats.org/officeDocument/2006/relationships" w:type="default" r:id="R5e43f846655f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BRØNNØYSUND AS   ·   Org.nr 953 343 339   ·   Hovøyveien 8   ·   8904 BRØNNØYSUND   ·   Tlf. 75 00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BRØNNØYSUND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96041012e494e" /><Relationship Type="http://schemas.openxmlformats.org/officeDocument/2006/relationships/footer" Target="/word/footer1.xml" Id="R5e43f846655f47b2" /></Relationships>
</file>