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dadc1be34f45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NORMAR AS</w:t>
      </w:r>
    </w:p>
    <w:sectPr>
      <w:headerReference xmlns:r="http://schemas.openxmlformats.org/officeDocument/2006/relationships" w:type="default" r:id="Re6957f6689de4507"/>
      <w:footerReference xmlns:r="http://schemas.openxmlformats.org/officeDocument/2006/relationships" w:type="default" r:id="Ra98db16a6cc341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NORMAR AS   ·   Org.nr 954 322 467   ·   H0301, Mulagata 50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57f6689de4507" /><Relationship Type="http://schemas.openxmlformats.org/officeDocument/2006/relationships/footer" Target="/word/footer1.xml" Id="Ra98db16a6cc341fb" /></Relationships>
</file>