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0f5256a33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ASAS ARKITEKTUR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ASAS ARKITEKTUR AS</w:t>
      </w:r>
    </w:p>
    <w:sectPr>
      <w:headerReference xmlns:r="http://schemas.openxmlformats.org/officeDocument/2006/relationships" w:type="default" r:id="R48e008737663477d"/>
      <w:footerReference xmlns:r="http://schemas.openxmlformats.org/officeDocument/2006/relationships" w:type="default" r:id="Re18fadc1a872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ASAS ARKITEKTUR AS   ·   Org.nr 954 326 810   ·   Falsens gate 12   ·   2317 HAMAR   ·   Tlf. 62 53 96 60   ·   asas@as-as.no   ·   www.as-as.no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ASAS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008737663477d" /><Relationship Type="http://schemas.openxmlformats.org/officeDocument/2006/relationships/footer" Target="/word/footer1.xml" Id="Re18fadc1a8724810" /></Relationships>
</file>