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9e8bf991f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ASAS ARKITEKTUR AS</w:t>
      </w:r>
    </w:p>
    <w:sectPr>
      <w:headerReference xmlns:r="http://schemas.openxmlformats.org/officeDocument/2006/relationships" w:type="default" r:id="R9f856a3325014e5c"/>
      <w:footerReference xmlns:r="http://schemas.openxmlformats.org/officeDocument/2006/relationships" w:type="default" r:id="R670505bb5804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ASAS ARKITEKTUR AS   ·   Org.nr 954 326 810   ·   Falsens gate 12   ·   2317 HAMAR   ·   Tlf. 62 53 96 60   ·   asas@as-as.no   ·   www.as-as.no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ASAS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6a3325014e5c" /><Relationship Type="http://schemas.openxmlformats.org/officeDocument/2006/relationships/footer" Target="/word/footer1.xml" Id="R670505bb580447a9" /></Relationships>
</file>