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90c06b11b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JAN-ERIK ZAKARIASSEN AS</w:t>
      </w:r>
    </w:p>
    <w:sectPr>
      <w:headerReference xmlns:r="http://schemas.openxmlformats.org/officeDocument/2006/relationships" w:type="default" r:id="Re9f5f6f5e51d40b7"/>
      <w:footerReference xmlns:r="http://schemas.openxmlformats.org/officeDocument/2006/relationships" w:type="default" r:id="Rb400de77ebe6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JAN-ERIK ZAKARIASSEN AS   ·   Org.nr 954 580 326   ·   Mosseveien 39   ·   1610 FREDRIKSTAD   ·   Tlf. 69 31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JAN-ERIK ZAKARIASSEN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5f6f5e51d40b7" /><Relationship Type="http://schemas.openxmlformats.org/officeDocument/2006/relationships/footer" Target="/word/footer1.xml" Id="Rb400de77ebe64a20" /></Relationships>
</file>