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5a22df5d2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VEST-CONSULT SUNNFJORD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VEST-CONSULT SUNNFJORD AS</w:t>
      </w:r>
    </w:p>
    <w:sectPr>
      <w:headerReference xmlns:r="http://schemas.openxmlformats.org/officeDocument/2006/relationships" w:type="default" r:id="R53b649424bf74605"/>
      <w:footerReference xmlns:r="http://schemas.openxmlformats.org/officeDocument/2006/relationships" w:type="default" r:id="Ra9faff224f81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VEST-CONSULT SUNNFJORD AS   ·   Org.nr 954 686 027   ·   c/o Kjell Gisle Olsen, Gamlestøylsvegen 33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VEST-CONSULT SUNNFJORD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649424bf74605" /><Relationship Type="http://schemas.openxmlformats.org/officeDocument/2006/relationships/footer" Target="/word/footer1.xml" Id="Ra9faff224f8148d5" /></Relationships>
</file>