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256d4f0f7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ANS ALMORA EIENDOM</w:t>
      </w:r>
    </w:p>
    <w:sectPr>
      <w:headerReference xmlns:r="http://schemas.openxmlformats.org/officeDocument/2006/relationships" w:type="default" r:id="R58cf3aefd40e444b"/>
      <w:footerReference xmlns:r="http://schemas.openxmlformats.org/officeDocument/2006/relationships" w:type="default" r:id="R61d6e00be7ae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 ALMORA EIENDOM   ·   Org.nr 954 819 590   ·   Bødtkers gate 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 ALMORA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f3aefd40e444b" /><Relationship Type="http://schemas.openxmlformats.org/officeDocument/2006/relationships/footer" Target="/word/footer1.xml" Id="R61d6e00be7ae468d" /></Relationships>
</file>