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76a2df38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GAMLE HANDELSSTED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GAMLE HANDELSSTED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41ef4eb044f5e"/>
      <w:footerReference xmlns:r="http://schemas.openxmlformats.org/officeDocument/2006/relationships" w:type="default" r:id="R4e5c378d1418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41ef4eb044f5e" /><Relationship Type="http://schemas.openxmlformats.org/officeDocument/2006/relationships/footer" Target="/word/footer1.xml" Id="R4e5c378d14184bd8" /></Relationships>
</file>