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2dc7fe697d45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GIAG AS</w:t>
      </w:r>
    </w:p>
    <w:sectPr>
      <w:headerReference xmlns:r="http://schemas.openxmlformats.org/officeDocument/2006/relationships" w:type="default" r:id="R5a7dee6ee5764013"/>
      <w:footerReference xmlns:r="http://schemas.openxmlformats.org/officeDocument/2006/relationships" w:type="default" r:id="Rb492bfed3df548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GIAG AS   ·   Org.nr 955 699 017   ·   Amtmann Aarrestads gate 13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7dee6ee5764013" /><Relationship Type="http://schemas.openxmlformats.org/officeDocument/2006/relationships/footer" Target="/word/footer1.xml" Id="Rb492bfed3df54806" /></Relationships>
</file>