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353b0a3f8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ENIGMA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ENIGMA AS</w:t>
      </w:r>
    </w:p>
    <w:sectPr>
      <w:headerReference xmlns:r="http://schemas.openxmlformats.org/officeDocument/2006/relationships" w:type="default" r:id="R686e0939892b4ebf"/>
      <w:footerReference xmlns:r="http://schemas.openxmlformats.org/officeDocument/2006/relationships" w:type="default" r:id="Rf4ea9e829100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ENIGMA AS   ·   Org.nr 956 433 738   ·   c/o Bjørn Werner Johansen, Tors gate 5   ·   0260 OSLO   ·   Tlf. 92 82 57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e0939892b4ebf" /><Relationship Type="http://schemas.openxmlformats.org/officeDocument/2006/relationships/footer" Target="/word/footer1.xml" Id="Rf4ea9e82910048bc" /></Relationships>
</file>