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beff0135d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EIDSNES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AS</w:t>
      </w:r>
    </w:p>
    <w:sectPr>
      <w:headerReference xmlns:r="http://schemas.openxmlformats.org/officeDocument/2006/relationships" w:type="default" r:id="R1e187fa01a6f4729"/>
      <w:footerReference xmlns:r="http://schemas.openxmlformats.org/officeDocument/2006/relationships" w:type="default" r:id="Rb604c8dec2c2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AS   ·   Org.nr 956 510 740   ·   Langrabben 56   ·   6013 ÅLESUND   ·   Tlf. 70 19 80 20   ·   post@eidsnes-elektro.no   ·   www.eidsnes-elektro.no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7fa01a6f4729" /><Relationship Type="http://schemas.openxmlformats.org/officeDocument/2006/relationships/footer" Target="/word/footer1.xml" Id="Rb604c8dec2c24b7d" /></Relationships>
</file>