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8330f28bf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BYGGMESTRENE RIPEL &amp; SVENNE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BYGGMESTRENE RIPEL &amp; SVENNE AS</w:t>
      </w:r>
    </w:p>
    <w:sectPr>
      <w:headerReference xmlns:r="http://schemas.openxmlformats.org/officeDocument/2006/relationships" w:type="default" r:id="Rc84c011579a4459e"/>
      <w:footerReference xmlns:r="http://schemas.openxmlformats.org/officeDocument/2006/relationships" w:type="default" r:id="Rf49042c95726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BYGGMESTRENE RIPEL &amp; SVENNE AS   ·   Org.nr 956 655 587   ·   Tordenskiolds gate 73   ·   3044 DRAMMEN   ·   stian@ripel-svenne.no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BYGGMESTRENE RIPEL &amp; SVENNE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c011579a4459e" /><Relationship Type="http://schemas.openxmlformats.org/officeDocument/2006/relationships/footer" Target="/word/footer1.xml" Id="Rf49042c957264269" /></Relationships>
</file>