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f7556cefd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TOTALENTREPRISE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TOTALENTREPRISE AS</w:t>
      </w:r>
    </w:p>
    <w:sectPr>
      <w:headerReference xmlns:r="http://schemas.openxmlformats.org/officeDocument/2006/relationships" w:type="default" r:id="R56fb27d228c84f7e"/>
      <w:footerReference xmlns:r="http://schemas.openxmlformats.org/officeDocument/2006/relationships" w:type="default" r:id="R37a2e6631231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TOTALENTREPRISE AS   ·   Org.nr 956 822 661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TOTALENTREPRISE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b27d228c84f7e" /><Relationship Type="http://schemas.openxmlformats.org/officeDocument/2006/relationships/footer" Target="/word/footer1.xml" Id="R37a2e663123144dc" /></Relationships>
</file>