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b9d3d1983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RØDSTEN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RØDSTEN VVS AS</w:t>
      </w:r>
    </w:p>
    <w:sectPr>
      <w:headerReference xmlns:r="http://schemas.openxmlformats.org/officeDocument/2006/relationships" w:type="default" r:id="Rf13f068a0a2a4ef9"/>
      <w:footerReference xmlns:r="http://schemas.openxmlformats.org/officeDocument/2006/relationships" w:type="default" r:id="R99c24bce4dd3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RØDSTEN VVS AS   ·   Org.nr 957 644 759   ·   c/o Rotvoll Gård, Ranheimsvegen 13A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RØDSTEN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f068a0a2a4ef9" /><Relationship Type="http://schemas.openxmlformats.org/officeDocument/2006/relationships/footer" Target="/word/footer1.xml" Id="R99c24bce4dd34c39" /></Relationships>
</file>