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58ab39825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GEMITECH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GEMITECH AS</w:t>
      </w:r>
    </w:p>
    <w:sectPr>
      <w:headerReference xmlns:r="http://schemas.openxmlformats.org/officeDocument/2006/relationships" w:type="default" r:id="Ra758e2c0612243bf"/>
      <w:footerReference xmlns:r="http://schemas.openxmlformats.org/officeDocument/2006/relationships" w:type="default" r:id="Rf45437a37fc0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8e2c0612243bf" /><Relationship Type="http://schemas.openxmlformats.org/officeDocument/2006/relationships/footer" Target="/word/footer1.xml" Id="Rf45437a37fc04e73" /></Relationships>
</file>