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fba9e98d48477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GRATANGEN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Gratangen,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GRATANGEN KOMMUNE</w:t>
      </w:r>
    </w:p>
    <w:sectPr>
      <w:headerReference xmlns:r="http://schemas.openxmlformats.org/officeDocument/2006/relationships" w:type="default" r:id="Rac6a26c4fbf44bfc"/>
      <w:footerReference xmlns:r="http://schemas.openxmlformats.org/officeDocument/2006/relationships" w:type="default" r:id="R8d376c447c5842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GRATANGEN KOMMUNE   ·   Org.nr 959 469 415   ·   Nergårdveien 2   ·   9470 GRATANGEN   ·   Tlf. 77 02 18 00   ·   postmottak@gratangen.kommune.no   ·   www.gratangen.kommune.no/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GRATANGEN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6a26c4fbf44bfc" /><Relationship Type="http://schemas.openxmlformats.org/officeDocument/2006/relationships/footer" Target="/word/footer1.xml" Id="R8d376c447c5842a0" /></Relationships>
</file>