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503bc51a5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FETSUND ELEKTRO AS</w:t>
      </w:r>
    </w:p>
    <w:sectPr>
      <w:headerReference xmlns:r="http://schemas.openxmlformats.org/officeDocument/2006/relationships" w:type="default" r:id="R86ad3ce2d6d0409f"/>
      <w:footerReference xmlns:r="http://schemas.openxmlformats.org/officeDocument/2006/relationships" w:type="default" r:id="Rbd4b75bc690c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FETSUND ELEKTRO AS   ·   Org.nr 959 507 481   ·   Rovenveien 125   ·   1900 FETSUND   ·   Tlf. 63 88 77 20   ·   fetel@fetsundelektro.no   ·   www.fetsundelektro.no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FETSUND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d3ce2d6d0409f" /><Relationship Type="http://schemas.openxmlformats.org/officeDocument/2006/relationships/footer" Target="/word/footer1.xml" Id="Rbd4b75bc690c41ae" /></Relationships>
</file>