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b517520b6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3e066815e427e"/>
      <w:footerReference xmlns:r="http://schemas.openxmlformats.org/officeDocument/2006/relationships" w:type="default" r:id="Rb09d4e48c263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ITECH AS   ·   Org.nr 959 686 017   ·   Karenslyst allé 9   ·   0278 OSLO   ·   Tlf. 48 04 48 00   ·   geir.gustavsen@itech.no   ·   www.itech-as.no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3e066815e427e" /><Relationship Type="http://schemas.openxmlformats.org/officeDocument/2006/relationships/footer" Target="/word/footer1.xml" Id="Rb09d4e48c2634408" /></Relationships>
</file>