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5eb2be7b214b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Tyristrand,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FOSSUM AS</w:t>
      </w:r>
    </w:p>
    <w:sectPr>
      <w:headerReference xmlns:r="http://schemas.openxmlformats.org/officeDocument/2006/relationships" w:type="default" r:id="Rc08dd78325934746"/>
      <w:footerReference xmlns:r="http://schemas.openxmlformats.org/officeDocument/2006/relationships" w:type="default" r:id="R913c4337f3cc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FOSSUM AS   ·   Org.nr 960 168 194   ·   Vælerenveien 67   ·   3533 TYRISTRAND   ·   Tlf. 32 14 23 68   ·   www.fossum-as.no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8dd78325934746" /><Relationship Type="http://schemas.openxmlformats.org/officeDocument/2006/relationships/footer" Target="/word/footer1.xml" Id="R913c4337f3cc404e" /></Relationships>
</file>