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bfd8aaeef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SOLLIGÅRD AS, org.nr 960 321 871,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SOLLIGÅRD AS</w:t>
      </w:r>
    </w:p>
    <w:sectPr>
      <w:headerReference xmlns:r="http://schemas.openxmlformats.org/officeDocument/2006/relationships" w:type="default" r:id="Rdd036e6cfeb44a9d"/>
      <w:footerReference xmlns:r="http://schemas.openxmlformats.org/officeDocument/2006/relationships" w:type="default" r:id="R929bacb7a96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6e6cfeb44a9d" /><Relationship Type="http://schemas.openxmlformats.org/officeDocument/2006/relationships/footer" Target="/word/footer1.xml" Id="R929bacb7a9634d75" /></Relationships>
</file>