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f20a34f41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ASFALT &amp;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ASFALT &amp; MASKIN AS</w:t>
      </w:r>
    </w:p>
    <w:sectPr>
      <w:headerReference xmlns:r="http://schemas.openxmlformats.org/officeDocument/2006/relationships" w:type="default" r:id="R06e5d397ae364eea"/>
      <w:footerReference xmlns:r="http://schemas.openxmlformats.org/officeDocument/2006/relationships" w:type="default" r:id="R0be7e1e40e4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 &amp; MASKIN AS   ·   Org.nr 960 585 593   ·   Tunesvegen 183   ·   5264 GARNES   ·   Tlf. 55 24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5d397ae364eea" /><Relationship Type="http://schemas.openxmlformats.org/officeDocument/2006/relationships/footer" Target="/word/footer1.xml" Id="R0be7e1e40e44456c" /></Relationships>
</file>