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1f2bc123d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 &amp; MASKIN AS</w:t>
      </w:r>
    </w:p>
    <w:sectPr>
      <w:headerReference xmlns:r="http://schemas.openxmlformats.org/officeDocument/2006/relationships" w:type="default" r:id="R20627ca2228944eb"/>
      <w:footerReference xmlns:r="http://schemas.openxmlformats.org/officeDocument/2006/relationships" w:type="default" r:id="R8c768c592567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 &amp; MASKIN AS   ·   Org.nr 960 585 593   ·   Tunesvegen 183   ·   5264 GARNES   ·   Tlf. 55 24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27ca2228944eb" /><Relationship Type="http://schemas.openxmlformats.org/officeDocument/2006/relationships/footer" Target="/word/footer1.xml" Id="R8c768c5925674702" /></Relationships>
</file>