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72a845234d4f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Garnes,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ASFALT &amp; MASKIN AS</w:t>
      </w:r>
    </w:p>
    <w:sectPr>
      <w:headerReference xmlns:r="http://schemas.openxmlformats.org/officeDocument/2006/relationships" w:type="default" r:id="R66a28b7e590945a0"/>
      <w:footerReference xmlns:r="http://schemas.openxmlformats.org/officeDocument/2006/relationships" w:type="default" r:id="Rafaafc1b3f1840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ASFALT &amp; MASKIN AS   ·   Org.nr 960 585 593   ·   Tunesvegen 183   ·   5264 GARNES   ·   Tlf. 55 24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ASFALT &amp;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a28b7e590945a0" /><Relationship Type="http://schemas.openxmlformats.org/officeDocument/2006/relationships/footer" Target="/word/footer1.xml" Id="Rafaafc1b3f184090" /></Relationships>
</file>