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4ffd4453041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SANDSTULEN AS</w:t>
      </w:r>
    </w:p>
    <w:sectPr>
      <w:headerReference xmlns:r="http://schemas.openxmlformats.org/officeDocument/2006/relationships" w:type="default" r:id="Rc1d33803b9194aa0"/>
      <w:footerReference xmlns:r="http://schemas.openxmlformats.org/officeDocument/2006/relationships" w:type="default" r:id="R275b9f4d8e81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SANDSTULEN AS   ·   Org.nr 960 803 337   ·   v/Arne Grimsrud, Måkrudgutua 99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SANDSTULEN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d33803b9194aa0" /><Relationship Type="http://schemas.openxmlformats.org/officeDocument/2006/relationships/footer" Target="/word/footer1.xml" Id="R275b9f4d8e814781" /></Relationships>
</file>