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b4b71af9b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JATEC AS</w:t>
      </w:r>
    </w:p>
    <w:sectPr>
      <w:headerReference xmlns:r="http://schemas.openxmlformats.org/officeDocument/2006/relationships" w:type="default" r:id="R29268e3a972c43fc"/>
      <w:footerReference xmlns:r="http://schemas.openxmlformats.org/officeDocument/2006/relationships" w:type="default" r:id="R1a4a218098b1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JATEC AS   ·   Org.nr 960 853 687   ·   Smedasundet 58   ·   5528 HAUGESUND   ·   Tlf. 52 70 30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68e3a972c43fc" /><Relationship Type="http://schemas.openxmlformats.org/officeDocument/2006/relationships/footer" Target="/word/footer1.xml" Id="R1a4a218098b14e6d" /></Relationships>
</file>