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f77f0669b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JATEC AS</w:t>
      </w:r>
    </w:p>
    <w:sectPr>
      <w:headerReference xmlns:r="http://schemas.openxmlformats.org/officeDocument/2006/relationships" w:type="default" r:id="R1d5bb4e044b84749"/>
      <w:footerReference xmlns:r="http://schemas.openxmlformats.org/officeDocument/2006/relationships" w:type="default" r:id="R53dede66539a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JATEC AS   ·   Org.nr 960 853 687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bb4e044b84749" /><Relationship Type="http://schemas.openxmlformats.org/officeDocument/2006/relationships/footer" Target="/word/footer1.xml" Id="R53dede66539a48d6" /></Relationships>
</file>