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99ceaed2d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LØKKEN KJØTT OG DAGLIGVARE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Lena,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LØKKEN KJØTT OG DAGLIGVARE AS</w:t>
      </w:r>
    </w:p>
    <w:sectPr>
      <w:headerReference xmlns:r="http://schemas.openxmlformats.org/officeDocument/2006/relationships" w:type="default" r:id="Re384848d3090446a"/>
      <w:footerReference xmlns:r="http://schemas.openxmlformats.org/officeDocument/2006/relationships" w:type="default" r:id="R4f7889646237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4848d3090446a" /><Relationship Type="http://schemas.openxmlformats.org/officeDocument/2006/relationships/footer" Target="/word/footer1.xml" Id="R4f788964623749f5" /></Relationships>
</file>