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fa30595c0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5c29be18daf2407e"/>
      <w:footerReference xmlns:r="http://schemas.openxmlformats.org/officeDocument/2006/relationships" w:type="default" r:id="Raa496d422afd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9be18daf2407e" /><Relationship Type="http://schemas.openxmlformats.org/officeDocument/2006/relationships/footer" Target="/word/footer1.xml" Id="Raa496d422afd43f9" /></Relationships>
</file>