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56409d09f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SF</w:t>
      </w:r>
    </w:p>
    <w:sectPr>
      <w:headerReference xmlns:r="http://schemas.openxmlformats.org/officeDocument/2006/relationships" w:type="default" r:id="R718648561d0f41b1"/>
      <w:footerReference xmlns:r="http://schemas.openxmlformats.org/officeDocument/2006/relationships" w:type="default" r:id="Ra717c32b7f1d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SF   ·   Org.nr 962 986 277   ·   Lilleakerveien 6   ·   0283 OSLO   ·   Tlf. 24 06 70 00   ·   info@statkraft.no   ·   www.statkraft.no/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648561d0f41b1" /><Relationship Type="http://schemas.openxmlformats.org/officeDocument/2006/relationships/footer" Target="/word/footer1.xml" Id="Ra717c32b7f1d48f8" /></Relationships>
</file>