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1a16e62d7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STATKRAFT SF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SF</w:t>
      </w:r>
    </w:p>
    <w:sectPr>
      <w:headerReference xmlns:r="http://schemas.openxmlformats.org/officeDocument/2006/relationships" w:type="default" r:id="Rda2cef54e63143cd"/>
      <w:footerReference xmlns:r="http://schemas.openxmlformats.org/officeDocument/2006/relationships" w:type="default" r:id="Rc53ba6e1393f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SF   ·   Org.nr 962 986 277   ·   Lilleakerveien 6   ·   0283 OSLO   ·   Tlf. 24 06 70 00   ·   info@statkraft.no   ·   www.statkraft.no/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cef54e63143cd" /><Relationship Type="http://schemas.openxmlformats.org/officeDocument/2006/relationships/footer" Target="/word/footer1.xml" Id="Rc53ba6e1393f43cd" /></Relationships>
</file>