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bd9b00459d4e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STATKRAFT SF</w:t>
      </w:r>
    </w:p>
    <w:sectPr>
      <w:headerReference xmlns:r="http://schemas.openxmlformats.org/officeDocument/2006/relationships" w:type="default" r:id="R69febe196b064d7b"/>
      <w:footerReference xmlns:r="http://schemas.openxmlformats.org/officeDocument/2006/relationships" w:type="default" r:id="R04261d80453c48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STATKRAFT SF   ·   Org.nr 962 986 277   ·   Lilleakerveien 6   ·   0283 OSLO   ·   Tlf. 24 06 70 00   ·   info@statkraft.no   ·   www.statkraft.no/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STATKRAFT SF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febe196b064d7b" /><Relationship Type="http://schemas.openxmlformats.org/officeDocument/2006/relationships/footer" Target="/word/footer1.xml" Id="R04261d80453c480c" /></Relationships>
</file>