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7a782d2cf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HANCON AS</w:t>
      </w:r>
    </w:p>
    <w:sectPr>
      <w:headerReference xmlns:r="http://schemas.openxmlformats.org/officeDocument/2006/relationships" w:type="default" r:id="R18e1c150c6824df9"/>
      <w:footerReference xmlns:r="http://schemas.openxmlformats.org/officeDocument/2006/relationships" w:type="default" r:id="R6da6bad96a7b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HANCON AS   ·   Org.nr 963 001 355   ·   Fridtjof Nansens vei 24D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1c150c6824df9" /><Relationship Type="http://schemas.openxmlformats.org/officeDocument/2006/relationships/footer" Target="/word/footer1.xml" Id="R6da6bad96a7b483b" /></Relationships>
</file>