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21f03bfa1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PROCO PROFESSIONAL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PROCO PROFESSIONAL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9ea7e02b5408a"/>
      <w:footerReference xmlns:r="http://schemas.openxmlformats.org/officeDocument/2006/relationships" w:type="default" r:id="R6a38a6be5c89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9ea7e02b5408a" /><Relationship Type="http://schemas.openxmlformats.org/officeDocument/2006/relationships/footer" Target="/word/footer1.xml" Id="R6a38a6be5c8942ce" /></Relationships>
</file>