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4a24c57d7540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Nesbru,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MELLEM NES INVEST AS</w:t>
      </w:r>
    </w:p>
    <w:sectPr>
      <w:headerReference xmlns:r="http://schemas.openxmlformats.org/officeDocument/2006/relationships" w:type="default" r:id="R7f591b5606ae47cc"/>
      <w:footerReference xmlns:r="http://schemas.openxmlformats.org/officeDocument/2006/relationships" w:type="default" r:id="Rdca6ceedcb0b4b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MELLEM NES INVEST AS   ·   Org.nr 963 123 345   ·   Nesbruveien 74A   ·   1394 NESBRU   ·   Tlf. 66 98 14 25   ·   borre@mellemnes.no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MELLEM NES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591b5606ae47cc" /><Relationship Type="http://schemas.openxmlformats.org/officeDocument/2006/relationships/footer" Target="/word/footer1.xml" Id="Rdca6ceedcb0b4b89" /></Relationships>
</file>