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b85a72488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THORENDAHL AS</w:t>
      </w:r>
    </w:p>
    <w:sectPr>
      <w:headerReference xmlns:r="http://schemas.openxmlformats.org/officeDocument/2006/relationships" w:type="default" r:id="R044ec3828a844278"/>
      <w:footerReference xmlns:r="http://schemas.openxmlformats.org/officeDocument/2006/relationships" w:type="default" r:id="R73e8e6ab816d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THORENDAHL AS   ·   Org.nr 963 265 433   ·   Nils Hansens vei 2B   ·   0666 OSLO   ·   Tlf. 23 25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THORENDAHL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ec3828a844278" /><Relationship Type="http://schemas.openxmlformats.org/officeDocument/2006/relationships/footer" Target="/word/footer1.xml" Id="R73e8e6ab816d4df0" /></Relationships>
</file>