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7af174425943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HOFFCON INTERNATIONAL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HOFFCON INTERNATIONAL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ffa5d71cbb4506"/>
      <w:footerReference xmlns:r="http://schemas.openxmlformats.org/officeDocument/2006/relationships" w:type="default" r:id="R0849038bbf8945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HOFFCON INTERNATIONAL AS   ·   Org.nr 963 783 019   ·   Tidemands gate 32A   ·   7030 TRONDHEIM   ·   erp.hoffa@gmail.com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HOFFCON INTERNATIONAL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ffa5d71cbb4506" /><Relationship Type="http://schemas.openxmlformats.org/officeDocument/2006/relationships/footer" Target="/word/footer1.xml" Id="R0849038bbf894535" /></Relationships>
</file>