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a4e59ac6e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 F WICKSTRØM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 F WICKSTRØM AS</w:t>
      </w:r>
    </w:p>
    <w:sectPr>
      <w:headerReference xmlns:r="http://schemas.openxmlformats.org/officeDocument/2006/relationships" w:type="default" r:id="R593ce00c53d14036"/>
      <w:footerReference xmlns:r="http://schemas.openxmlformats.org/officeDocument/2006/relationships" w:type="default" r:id="R0da96e627f7a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 F WICKSTRØM AS   ·   Org.nr 963 978 197   ·   Bjørnerudveien 13   ·   1266 OSLO   ·   Tlf. 23 37 84 50   ·   siri@wickstrom.no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 F WICKSTRØM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ce00c53d14036" /><Relationship Type="http://schemas.openxmlformats.org/officeDocument/2006/relationships/footer" Target="/word/footer1.xml" Id="R0da96e627f7a4558" /></Relationships>
</file>