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eb9d5d084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47ece78ad4222"/>
      <w:footerReference xmlns:r="http://schemas.openxmlformats.org/officeDocument/2006/relationships" w:type="default" r:id="Rec205154dad7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DARGE AS   ·   Org.nr 964 203 393   ·   c/o Lorenzen, Elisenbergveien 5B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47ece78ad4222" /><Relationship Type="http://schemas.openxmlformats.org/officeDocument/2006/relationships/footer" Target="/word/footer1.xml" Id="Rec205154dad74762" /></Relationships>
</file>