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9fedada451f4ad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Stokmarknes,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HADSEL MASKIN AS</w:t>
      </w:r>
    </w:p>
    <w:sectPr>
      <w:headerReference xmlns:r="http://schemas.openxmlformats.org/officeDocument/2006/relationships" w:type="default" r:id="R3abfc1e9956f4d3d"/>
      <w:footerReference xmlns:r="http://schemas.openxmlformats.org/officeDocument/2006/relationships" w:type="default" r:id="R9f3bf9606355466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HADSEL MASKIN AS   ·   Org.nr 964 564 027   ·   Richard Withs gate 23   ·   8450 STOKMARKNES   ·   post@hadselmaskin.no   ·   www.hadselmaskin.no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HADSEL MASKIN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abfc1e9956f4d3d" /><Relationship Type="http://schemas.openxmlformats.org/officeDocument/2006/relationships/footer" Target="/word/footer1.xml" Id="R9f3bf96063554666" /></Relationships>
</file>