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a837e1700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 BREKKE AS</w:t>
      </w:r>
    </w:p>
    <w:sectPr>
      <w:headerReference xmlns:r="http://schemas.openxmlformats.org/officeDocument/2006/relationships" w:type="default" r:id="R1205feb19aae4ad4"/>
      <w:footerReference xmlns:r="http://schemas.openxmlformats.org/officeDocument/2006/relationships" w:type="default" r:id="Ra3bc71882cca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BREKKE AS   ·   Org.nr 964 618 356   ·   Perhusvegen 9   ·   6783 STRYN   ·   Tlf. 57 87 10 94   ·   post@brekke.as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5feb19aae4ad4" /><Relationship Type="http://schemas.openxmlformats.org/officeDocument/2006/relationships/footer" Target="/word/footer1.xml" Id="Ra3bc71882cca499e" /></Relationships>
</file>