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994ef0b47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HÅKONRUNE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HÅKONRUNE RØR AS</w:t>
      </w:r>
    </w:p>
    <w:sectPr>
      <w:headerReference xmlns:r="http://schemas.openxmlformats.org/officeDocument/2006/relationships" w:type="default" r:id="Rcce73e72510f4cc3"/>
      <w:footerReference xmlns:r="http://schemas.openxmlformats.org/officeDocument/2006/relationships" w:type="default" r:id="R3e45507bca36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73e72510f4cc3" /><Relationship Type="http://schemas.openxmlformats.org/officeDocument/2006/relationships/footer" Target="/word/footer1.xml" Id="R3e45507bca3647b9" /></Relationships>
</file>