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612dea90c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dadeede7684286"/>
      <w:footerReference xmlns:r="http://schemas.openxmlformats.org/officeDocument/2006/relationships" w:type="default" r:id="R96d3e0814efa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ØKONOMI AS   ·   Org.nr 964 769 516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adeede7684286" /><Relationship Type="http://schemas.openxmlformats.org/officeDocument/2006/relationships/footer" Target="/word/footer1.xml" Id="R96d3e0814efa4f84" /></Relationships>
</file>