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303faa22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DACAPO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DACAPO HOLDING AS</w:t>
      </w:r>
    </w:p>
    <w:sectPr>
      <w:headerReference xmlns:r="http://schemas.openxmlformats.org/officeDocument/2006/relationships" w:type="default" r:id="Ref073a5d27e1413d"/>
      <w:footerReference xmlns:r="http://schemas.openxmlformats.org/officeDocument/2006/relationships" w:type="default" r:id="Rb353faa62de1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DACAPO HOLDING AS   ·   Org.nr 964 833 826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DACAPO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73a5d27e1413d" /><Relationship Type="http://schemas.openxmlformats.org/officeDocument/2006/relationships/footer" Target="/word/footer1.xml" Id="Rb353faa62de145f3" /></Relationships>
</file>