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399bfac3b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ENGERDAL KOMMUNE</w:t>
      </w:r>
    </w:p>
    <w:sectPr>
      <w:headerReference xmlns:r="http://schemas.openxmlformats.org/officeDocument/2006/relationships" w:type="default" r:id="Rdb0dce9c8b7e42e0"/>
      <w:footerReference xmlns:r="http://schemas.openxmlformats.org/officeDocument/2006/relationships" w:type="default" r:id="Rb513dfb0128a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dce9c8b7e42e0" /><Relationship Type="http://schemas.openxmlformats.org/officeDocument/2006/relationships/footer" Target="/word/footer1.xml" Id="Rb513dfb0128a4b23" /></Relationships>
</file>