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dfd85c4c0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Engerdal,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ENGERDAL KOMMUNE</w:t>
      </w:r>
    </w:p>
    <w:sectPr>
      <w:headerReference xmlns:r="http://schemas.openxmlformats.org/officeDocument/2006/relationships" w:type="default" r:id="R828a47bafdef409c"/>
      <w:footerReference xmlns:r="http://schemas.openxmlformats.org/officeDocument/2006/relationships" w:type="default" r:id="R0eb7a24e345e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ENGERDAL KOMMUNE   ·   Org.nr 964 948 976   ·   Engerdalsveien 1794   ·   2440 ENGERDAL   ·   Tlf. 62 45 96 00   ·   postmottak@engerdal.kommune.no   ·   www.engerdal.kommune.no/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a47bafdef409c" /><Relationship Type="http://schemas.openxmlformats.org/officeDocument/2006/relationships/footer" Target="/word/footer1.xml" Id="R0eb7a24e345e4edd" /></Relationships>
</file>