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da2fcb4dc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KOMMUNE</w:t>
      </w:r>
    </w:p>
    <w:sectPr>
      <w:headerReference xmlns:r="http://schemas.openxmlformats.org/officeDocument/2006/relationships" w:type="default" r:id="Rc5a6019001e84055"/>
      <w:footerReference xmlns:r="http://schemas.openxmlformats.org/officeDocument/2006/relationships" w:type="default" r:id="R666097520109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6019001e84055" /><Relationship Type="http://schemas.openxmlformats.org/officeDocument/2006/relationships/footer" Target="/word/footer1.xml" Id="R6660975201094f88" /></Relationships>
</file>