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9d4e4b754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Hyen,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AA EIENDOM AS</w:t>
      </w:r>
    </w:p>
    <w:sectPr>
      <w:headerReference xmlns:r="http://schemas.openxmlformats.org/officeDocument/2006/relationships" w:type="default" r:id="R07fd9a1d83204a4c"/>
      <w:footerReference xmlns:r="http://schemas.openxmlformats.org/officeDocument/2006/relationships" w:type="default" r:id="R22c0a49862b7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AA EIENDOM AS   ·   Org.nr 965 041 869   ·   Hyevegen 1775   ·   6829 HYEN   ·   ole@braa.no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AA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d9a1d83204a4c" /><Relationship Type="http://schemas.openxmlformats.org/officeDocument/2006/relationships/footer" Target="/word/footer1.xml" Id="R22c0a49862b740db" /></Relationships>
</file>