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df0d44d28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FANA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BLIKK AS</w:t>
      </w:r>
    </w:p>
    <w:sectPr>
      <w:headerReference xmlns:r="http://schemas.openxmlformats.org/officeDocument/2006/relationships" w:type="default" r:id="R8cf5255354664d61"/>
      <w:footerReference xmlns:r="http://schemas.openxmlformats.org/officeDocument/2006/relationships" w:type="default" r:id="R93fef99aa8f6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BLIKK AS   ·   Org.nr 965 523 057   ·   Fanavegen 39   ·   5221 NESTTUN   ·   Tlf. 55 11 69 69   ·   endre@fanablikk.no   ·   www.fanablikk.no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5255354664d61" /><Relationship Type="http://schemas.openxmlformats.org/officeDocument/2006/relationships/footer" Target="/word/footer1.xml" Id="R93fef99aa8f64874" /></Relationships>
</file>