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581e9ace5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ACCOUNTING AS</w:t>
      </w:r>
    </w:p>
    <w:sectPr>
      <w:headerReference xmlns:r="http://schemas.openxmlformats.org/officeDocument/2006/relationships" w:type="default" r:id="R069c098cdb15499b"/>
      <w:footerReference xmlns:r="http://schemas.openxmlformats.org/officeDocument/2006/relationships" w:type="default" r:id="R66dd37080884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ACCOUNTING AS   ·   Org.nr 966 456 108   ·   c/o Oskar Bogstrand, Lyngrabben 9   ·   1352 KOLSÅS   ·   Tlf. 23 29 48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c098cdb15499b" /><Relationship Type="http://schemas.openxmlformats.org/officeDocument/2006/relationships/footer" Target="/word/footer1.xml" Id="R66dd37080884414b" /></Relationships>
</file>