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f5f0d574b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PIPELINE DRILLING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PIPELINE DRILLING AS</w:t>
      </w:r>
    </w:p>
    <w:sectPr>
      <w:headerReference xmlns:r="http://schemas.openxmlformats.org/officeDocument/2006/relationships" w:type="default" r:id="R9528830b5e8a4f52"/>
      <w:footerReference xmlns:r="http://schemas.openxmlformats.org/officeDocument/2006/relationships" w:type="default" r:id="R57a1bacc380c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PIPELINE DRILLING AS   ·   Org.nr 966 671 300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PIPELINE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8830b5e8a4f52" /><Relationship Type="http://schemas.openxmlformats.org/officeDocument/2006/relationships/footer" Target="/word/footer1.xml" Id="R57a1bacc380c4a5a" /></Relationships>
</file>